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32" w:rsidRDefault="002F26CE" w:rsidP="00907932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 xml:space="preserve"> </w:t>
      </w:r>
    </w:p>
    <w:p w:rsidR="00907932" w:rsidRPr="00A14800" w:rsidRDefault="00A34DBA" w:rsidP="0090793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b/>
          <w:spacing w:val="8"/>
        </w:rPr>
        <w:t xml:space="preserve"> </w:t>
      </w:r>
    </w:p>
    <w:p w:rsidR="0062670C" w:rsidRPr="00433D3C" w:rsidRDefault="00A34DBA" w:rsidP="00433D3C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907932" w:rsidRPr="00A14800">
        <w:rPr>
          <w:szCs w:val="28"/>
        </w:rPr>
        <w:t xml:space="preserve"> </w:t>
      </w:r>
      <w:bookmarkStart w:id="0" w:name="Par532"/>
      <w:bookmarkStart w:id="1" w:name="Par569"/>
      <w:bookmarkEnd w:id="0"/>
      <w:bookmarkEnd w:id="1"/>
      <w:r w:rsidR="00433D3C">
        <w:rPr>
          <w:szCs w:val="28"/>
        </w:rPr>
        <w:t xml:space="preserve">                         </w:t>
      </w:r>
      <w:r w:rsidR="0062670C" w:rsidRPr="0062670C">
        <w:rPr>
          <w:b/>
          <w:szCs w:val="28"/>
        </w:rPr>
        <w:t>РОССИЙСКАЯ  ФЕДЕРАЦИЯ</w:t>
      </w: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Брянская  область  Карачевский  район</w:t>
      </w: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МЫЛИНСКАЯ  СЕЛЬСКАЯ  АДМИНИСТРАЦИЯ</w:t>
      </w:r>
    </w:p>
    <w:p w:rsidR="0062670C" w:rsidRPr="0062670C" w:rsidRDefault="0062670C" w:rsidP="0062670C">
      <w:pPr>
        <w:jc w:val="center"/>
        <w:rPr>
          <w:b/>
          <w:szCs w:val="28"/>
        </w:rPr>
      </w:pPr>
    </w:p>
    <w:p w:rsidR="0062670C" w:rsidRPr="0062670C" w:rsidRDefault="0062670C" w:rsidP="0062670C">
      <w:pPr>
        <w:jc w:val="center"/>
        <w:rPr>
          <w:b/>
          <w:szCs w:val="28"/>
        </w:rPr>
      </w:pPr>
      <w:r w:rsidRPr="0062670C">
        <w:rPr>
          <w:b/>
          <w:szCs w:val="28"/>
        </w:rPr>
        <w:t>ПОСТАНОВЛЕНИЕ</w:t>
      </w:r>
    </w:p>
    <w:p w:rsidR="0062670C" w:rsidRDefault="0062670C" w:rsidP="0062670C">
      <w:pPr>
        <w:pBdr>
          <w:bottom w:val="single" w:sz="12" w:space="1" w:color="auto"/>
        </w:pBdr>
        <w:rPr>
          <w:b/>
          <w:sz w:val="24"/>
          <w:szCs w:val="28"/>
        </w:rPr>
      </w:pPr>
      <w:r w:rsidRPr="0062670C">
        <w:rPr>
          <w:b/>
          <w:sz w:val="24"/>
          <w:szCs w:val="28"/>
        </w:rPr>
        <w:t>242524,п</w:t>
      </w:r>
      <w:proofErr w:type="gramStart"/>
      <w:r w:rsidRPr="0062670C">
        <w:rPr>
          <w:b/>
          <w:sz w:val="24"/>
          <w:szCs w:val="28"/>
        </w:rPr>
        <w:t>.Б</w:t>
      </w:r>
      <w:proofErr w:type="gramEnd"/>
      <w:r w:rsidRPr="0062670C">
        <w:rPr>
          <w:b/>
          <w:sz w:val="24"/>
          <w:szCs w:val="28"/>
        </w:rPr>
        <w:t>ерезовка,ул.Лесная,23                                                    тел. 9-44-73, 9-44-16</w:t>
      </w:r>
    </w:p>
    <w:p w:rsidR="0062670C" w:rsidRDefault="0062670C" w:rsidP="0062670C">
      <w:pPr>
        <w:rPr>
          <w:b/>
          <w:sz w:val="24"/>
          <w:szCs w:val="28"/>
        </w:rPr>
      </w:pPr>
      <w:r>
        <w:rPr>
          <w:b/>
          <w:sz w:val="24"/>
          <w:szCs w:val="28"/>
        </w:rPr>
        <w:br/>
      </w:r>
      <w:r>
        <w:rPr>
          <w:sz w:val="24"/>
          <w:szCs w:val="28"/>
        </w:rPr>
        <w:t xml:space="preserve"> </w:t>
      </w:r>
      <w:r w:rsidRPr="00404612">
        <w:rPr>
          <w:sz w:val="24"/>
          <w:szCs w:val="28"/>
        </w:rPr>
        <w:t xml:space="preserve">от </w:t>
      </w:r>
      <w:r w:rsidR="00404612" w:rsidRPr="00404612">
        <w:rPr>
          <w:sz w:val="24"/>
          <w:szCs w:val="28"/>
        </w:rPr>
        <w:t>22</w:t>
      </w:r>
      <w:r w:rsidRPr="00404612">
        <w:rPr>
          <w:sz w:val="24"/>
          <w:szCs w:val="28"/>
        </w:rPr>
        <w:t>.</w:t>
      </w:r>
      <w:r w:rsidR="00404612" w:rsidRPr="00404612">
        <w:rPr>
          <w:sz w:val="24"/>
          <w:szCs w:val="28"/>
        </w:rPr>
        <w:t>11.</w:t>
      </w:r>
      <w:r w:rsidRPr="00404612">
        <w:rPr>
          <w:sz w:val="24"/>
          <w:szCs w:val="28"/>
        </w:rPr>
        <w:t>2019года</w:t>
      </w:r>
      <w:r w:rsidR="005B6D7A" w:rsidRPr="00404612">
        <w:rPr>
          <w:sz w:val="24"/>
          <w:szCs w:val="28"/>
        </w:rPr>
        <w:t xml:space="preserve"> </w:t>
      </w:r>
      <w:r w:rsidRPr="00404612">
        <w:rPr>
          <w:sz w:val="24"/>
          <w:szCs w:val="28"/>
        </w:rPr>
        <w:t xml:space="preserve"> № </w:t>
      </w:r>
      <w:r w:rsidR="00404612" w:rsidRPr="00404612">
        <w:rPr>
          <w:sz w:val="24"/>
          <w:szCs w:val="28"/>
        </w:rPr>
        <w:t>83/1</w:t>
      </w:r>
    </w:p>
    <w:p w:rsidR="00584683" w:rsidRPr="0062670C" w:rsidRDefault="00584683" w:rsidP="00584683">
      <w:pPr>
        <w:rPr>
          <w:b/>
        </w:rPr>
      </w:pPr>
    </w:p>
    <w:p w:rsidR="00913C88" w:rsidRDefault="008703D1" w:rsidP="00584683">
      <w:r>
        <w:t xml:space="preserve">О внесении изменений в  </w:t>
      </w:r>
      <w:proofErr w:type="gramStart"/>
      <w:r w:rsidR="00913C88">
        <w:t>муниципальную</w:t>
      </w:r>
      <w:proofErr w:type="gramEnd"/>
      <w:r w:rsidR="00913C88">
        <w:t xml:space="preserve"> </w:t>
      </w:r>
    </w:p>
    <w:p w:rsidR="00B57356" w:rsidRDefault="008703D1" w:rsidP="00584683">
      <w:r>
        <w:t xml:space="preserve"> программу</w:t>
      </w:r>
      <w:r w:rsidR="00B57356">
        <w:t xml:space="preserve"> </w:t>
      </w:r>
      <w:proofErr w:type="gramStart"/>
      <w:r w:rsidR="00B57356">
        <w:t>инициативного</w:t>
      </w:r>
      <w:proofErr w:type="gramEnd"/>
    </w:p>
    <w:p w:rsidR="00B57356" w:rsidRDefault="00B57356" w:rsidP="00584683">
      <w:r>
        <w:t xml:space="preserve"> бюджетирования </w:t>
      </w:r>
      <w:r w:rsidR="00584683">
        <w:t xml:space="preserve">«Благоустройство </w:t>
      </w:r>
    </w:p>
    <w:p w:rsidR="0026096D" w:rsidRDefault="00584683" w:rsidP="00584683">
      <w:r>
        <w:t>Центральной площади</w:t>
      </w:r>
      <w:r w:rsidR="0026096D">
        <w:t xml:space="preserve"> </w:t>
      </w:r>
      <w:r>
        <w:t xml:space="preserve">поселка </w:t>
      </w:r>
    </w:p>
    <w:p w:rsidR="00584683" w:rsidRDefault="00B57356" w:rsidP="00584683">
      <w:r>
        <w:t>Березовка</w:t>
      </w:r>
      <w:r w:rsidR="00584683">
        <w:t xml:space="preserve"> Мылинского </w:t>
      </w:r>
      <w:proofErr w:type="gramStart"/>
      <w:r w:rsidR="00584683">
        <w:t>сельского</w:t>
      </w:r>
      <w:proofErr w:type="gramEnd"/>
    </w:p>
    <w:p w:rsidR="00584683" w:rsidRDefault="00584683" w:rsidP="00584683">
      <w:r>
        <w:t>поселения»</w:t>
      </w:r>
    </w:p>
    <w:p w:rsidR="000F25B1" w:rsidRDefault="000F25B1" w:rsidP="00584683"/>
    <w:p w:rsidR="000F25B1" w:rsidRDefault="000F25B1" w:rsidP="00584683"/>
    <w:p w:rsidR="0062670C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746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51694" w:rsidRPr="00B51694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="00B51694" w:rsidRPr="00B51694">
          <w:rPr>
            <w:rFonts w:ascii="Times New Roman" w:hAnsi="Times New Roman" w:cs="Times New Roman"/>
            <w:color w:val="0000FF"/>
            <w:sz w:val="28"/>
            <w:szCs w:val="28"/>
          </w:rPr>
          <w:t>статьями 179</w:t>
        </w:r>
      </w:hyperlink>
      <w:r w:rsidR="00B51694" w:rsidRPr="00B51694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B51694" w:rsidRPr="00B51694">
          <w:rPr>
            <w:rFonts w:ascii="Times New Roman" w:hAnsi="Times New Roman" w:cs="Times New Roman"/>
            <w:color w:val="0000FF"/>
            <w:sz w:val="28"/>
            <w:szCs w:val="28"/>
          </w:rPr>
          <w:t>179.3</w:t>
        </w:r>
      </w:hyperlink>
      <w:r w:rsidR="00B51694" w:rsidRPr="00B5169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="00B51694">
        <w:rPr>
          <w:sz w:val="28"/>
          <w:szCs w:val="28"/>
        </w:rPr>
        <w:t xml:space="preserve"> </w:t>
      </w:r>
      <w:r w:rsidRPr="002A7461">
        <w:rPr>
          <w:rFonts w:ascii="Times New Roman" w:hAnsi="Times New Roman" w:cs="Times New Roman"/>
          <w:sz w:val="28"/>
          <w:szCs w:val="28"/>
        </w:rPr>
        <w:t>Постановлени</w:t>
      </w:r>
      <w:r w:rsidR="00DE2032">
        <w:rPr>
          <w:rFonts w:ascii="Times New Roman" w:hAnsi="Times New Roman" w:cs="Times New Roman"/>
          <w:sz w:val="28"/>
          <w:szCs w:val="28"/>
        </w:rPr>
        <w:t>ем</w:t>
      </w:r>
      <w:r w:rsidRPr="002A7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Мылинской сельской </w:t>
      </w:r>
      <w:r w:rsidRPr="002A7461">
        <w:rPr>
          <w:rFonts w:ascii="Times New Roman" w:hAnsi="Times New Roman" w:cs="Times New Roman"/>
          <w:sz w:val="28"/>
          <w:szCs w:val="28"/>
        </w:rPr>
        <w:t xml:space="preserve">администрации от </w:t>
      </w:r>
      <w:r w:rsidR="00391907">
        <w:rPr>
          <w:rFonts w:ascii="Times New Roman" w:hAnsi="Times New Roman" w:cs="Times New Roman"/>
          <w:sz w:val="28"/>
          <w:szCs w:val="28"/>
        </w:rPr>
        <w:t>11.03.2019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91907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7461">
        <w:rPr>
          <w:rFonts w:ascii="Times New Roman" w:hAnsi="Times New Roman" w:cs="Times New Roman"/>
          <w:sz w:val="28"/>
          <w:szCs w:val="28"/>
        </w:rPr>
        <w:t xml:space="preserve">"Об 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7461">
        <w:rPr>
          <w:rFonts w:ascii="Times New Roman" w:hAnsi="Times New Roman" w:cs="Times New Roman"/>
          <w:sz w:val="28"/>
          <w:szCs w:val="28"/>
        </w:rPr>
        <w:t xml:space="preserve">орядка разработки, реализации и оценки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A7461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DE2032">
        <w:rPr>
          <w:rFonts w:ascii="Times New Roman" w:hAnsi="Times New Roman" w:cs="Times New Roman"/>
          <w:sz w:val="28"/>
          <w:szCs w:val="28"/>
        </w:rPr>
        <w:t xml:space="preserve">Мылинской сельской </w:t>
      </w:r>
      <w:r w:rsidR="00DE2032" w:rsidRPr="002A7461">
        <w:rPr>
          <w:rFonts w:ascii="Times New Roman" w:hAnsi="Times New Roman" w:cs="Times New Roman"/>
          <w:sz w:val="28"/>
          <w:szCs w:val="28"/>
        </w:rPr>
        <w:t>администрации</w:t>
      </w:r>
      <w:r w:rsidR="00DE2032">
        <w:rPr>
          <w:rFonts w:ascii="Times New Roman" w:hAnsi="Times New Roman" w:cs="Times New Roman"/>
          <w:sz w:val="28"/>
          <w:szCs w:val="28"/>
        </w:rPr>
        <w:t xml:space="preserve"> </w:t>
      </w:r>
      <w:r w:rsidRPr="002A746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70C" w:rsidRDefault="0062670C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25B1" w:rsidRPr="002A7461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A7461">
        <w:rPr>
          <w:rFonts w:ascii="Times New Roman" w:hAnsi="Times New Roman" w:cs="Times New Roman"/>
          <w:sz w:val="28"/>
          <w:szCs w:val="28"/>
        </w:rPr>
        <w:t>:</w:t>
      </w:r>
    </w:p>
    <w:p w:rsidR="000F25B1" w:rsidRDefault="000F25B1" w:rsidP="000F25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03D1" w:rsidRDefault="00913C88" w:rsidP="00913C88">
      <w:pPr>
        <w:jc w:val="both"/>
      </w:pPr>
      <w:r>
        <w:rPr>
          <w:szCs w:val="28"/>
        </w:rPr>
        <w:t xml:space="preserve">1. </w:t>
      </w:r>
      <w:r w:rsidR="008703D1" w:rsidRPr="00913C88">
        <w:rPr>
          <w:szCs w:val="28"/>
        </w:rPr>
        <w:t xml:space="preserve">Внести </w:t>
      </w:r>
      <w:r w:rsidRPr="00913C88">
        <w:rPr>
          <w:szCs w:val="28"/>
        </w:rPr>
        <w:t xml:space="preserve"> </w:t>
      </w:r>
      <w:r w:rsidR="008703D1" w:rsidRPr="00913C88">
        <w:rPr>
          <w:szCs w:val="28"/>
        </w:rPr>
        <w:t xml:space="preserve">изменения в </w:t>
      </w:r>
      <w:r>
        <w:t xml:space="preserve">муниципальную </w:t>
      </w:r>
      <w:r w:rsidR="008703D1" w:rsidRPr="00913C88">
        <w:rPr>
          <w:szCs w:val="28"/>
        </w:rPr>
        <w:t>программу инициативного бюджетирования «Благоустройство Центральной площади поселка Березовка Мылинского сельского поселения» утвержденную постановлением Мылинской сельской администрации от 13.03.2019 года №29 «</w:t>
      </w:r>
      <w:r w:rsidR="008703D1">
        <w:t>Об утверждении  программы инициативного бюджетирования «Благоустройство Центральной площади поселка Березовка Мылинского сельского поселения»</w:t>
      </w:r>
      <w:r>
        <w:t>, следующие изменения:</w:t>
      </w:r>
    </w:p>
    <w:p w:rsidR="00913C88" w:rsidRDefault="00913C88" w:rsidP="00913C88">
      <w:pPr>
        <w:jc w:val="both"/>
      </w:pPr>
    </w:p>
    <w:p w:rsidR="00EE1528" w:rsidRDefault="00913C88" w:rsidP="00EE1528">
      <w:pPr>
        <w:pStyle w:val="aa"/>
        <w:numPr>
          <w:ilvl w:val="1"/>
          <w:numId w:val="2"/>
        </w:numPr>
        <w:jc w:val="both"/>
      </w:pPr>
      <w:r>
        <w:t>Внести изменения в раздел 7 «Перечень показателей (индикаторов)  муниципальной програ</w:t>
      </w:r>
      <w:r w:rsidR="00404612">
        <w:t>ммы» и сведения о показателях (</w:t>
      </w:r>
      <w:r>
        <w:t xml:space="preserve">индикаторах) </w:t>
      </w:r>
    </w:p>
    <w:p w:rsidR="00913C88" w:rsidRDefault="00913C88" w:rsidP="00EE1528">
      <w:pPr>
        <w:pStyle w:val="aa"/>
        <w:ind w:left="525"/>
        <w:jc w:val="both"/>
      </w:pPr>
      <w:r>
        <w:t xml:space="preserve">муниципальной программы и их </w:t>
      </w:r>
      <w:proofErr w:type="gramStart"/>
      <w:r>
        <w:t>значениях</w:t>
      </w:r>
      <w:proofErr w:type="gramEnd"/>
      <w:r w:rsidR="00EE1528">
        <w:t xml:space="preserve"> изложить в новой редакции:</w:t>
      </w:r>
    </w:p>
    <w:p w:rsidR="00EE1528" w:rsidRDefault="00EE1528" w:rsidP="00EE1528">
      <w:pPr>
        <w:jc w:val="both"/>
      </w:pPr>
    </w:p>
    <w:tbl>
      <w:tblPr>
        <w:tblW w:w="1063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80"/>
        <w:gridCol w:w="1275"/>
        <w:gridCol w:w="1418"/>
        <w:gridCol w:w="1134"/>
        <w:gridCol w:w="1329"/>
        <w:gridCol w:w="228"/>
        <w:gridCol w:w="144"/>
      </w:tblGrid>
      <w:tr w:rsidR="00EE1528" w:rsidTr="00404612">
        <w:tc>
          <w:tcPr>
            <w:tcW w:w="624" w:type="dxa"/>
            <w:vMerge w:val="restart"/>
          </w:tcPr>
          <w:p w:rsidR="00EE1528" w:rsidRDefault="00EE1528" w:rsidP="00711433">
            <w:pPr>
              <w:pStyle w:val="ConsPlusNormal"/>
              <w:jc w:val="center"/>
            </w:pPr>
            <w:r>
              <w:t>N</w:t>
            </w:r>
          </w:p>
          <w:p w:rsidR="00EE1528" w:rsidRDefault="00EE1528" w:rsidP="00711433">
            <w:pPr>
              <w:pStyle w:val="ConsPlusNormal"/>
              <w:ind w:left="-851" w:firstLine="851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80" w:type="dxa"/>
            <w:vMerge w:val="restart"/>
          </w:tcPr>
          <w:p w:rsidR="00EE1528" w:rsidRDefault="00EE1528" w:rsidP="00711433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EE1528" w:rsidRDefault="00EE1528" w:rsidP="0071143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4253" w:type="dxa"/>
            <w:gridSpan w:val="5"/>
          </w:tcPr>
          <w:p w:rsidR="00EE1528" w:rsidRDefault="00EE1528" w:rsidP="00711433">
            <w:pPr>
              <w:pStyle w:val="ConsPlusNormal"/>
              <w:jc w:val="center"/>
            </w:pPr>
            <w:r>
              <w:t>Целевые значения показателей (индикаторов)</w:t>
            </w:r>
          </w:p>
        </w:tc>
      </w:tr>
      <w:tr w:rsidR="00EE1528" w:rsidTr="00404612">
        <w:trPr>
          <w:trHeight w:val="20"/>
        </w:trPr>
        <w:tc>
          <w:tcPr>
            <w:tcW w:w="624" w:type="dxa"/>
            <w:vMerge/>
          </w:tcPr>
          <w:p w:rsidR="00EE1528" w:rsidRDefault="00EE1528" w:rsidP="00711433">
            <w:pPr>
              <w:pStyle w:val="ConsPlusNormal"/>
              <w:jc w:val="center"/>
            </w:pPr>
          </w:p>
        </w:tc>
        <w:tc>
          <w:tcPr>
            <w:tcW w:w="4480" w:type="dxa"/>
            <w:vMerge/>
          </w:tcPr>
          <w:p w:rsidR="00EE1528" w:rsidRDefault="00EE1528" w:rsidP="00711433">
            <w:pPr>
              <w:pStyle w:val="ConsPlusNormal"/>
              <w:jc w:val="center"/>
            </w:pPr>
          </w:p>
        </w:tc>
        <w:tc>
          <w:tcPr>
            <w:tcW w:w="1275" w:type="dxa"/>
            <w:vMerge/>
          </w:tcPr>
          <w:p w:rsidR="00EE1528" w:rsidRDefault="00EE1528" w:rsidP="00711433">
            <w:pPr>
              <w:pStyle w:val="ConsPlusNormal"/>
              <w:jc w:val="center"/>
            </w:pPr>
          </w:p>
        </w:tc>
        <w:tc>
          <w:tcPr>
            <w:tcW w:w="4253" w:type="dxa"/>
            <w:gridSpan w:val="5"/>
          </w:tcPr>
          <w:p w:rsidR="00EE1528" w:rsidRDefault="00EE1528" w:rsidP="00711433">
            <w:pPr>
              <w:pStyle w:val="ConsPlusNormal"/>
              <w:jc w:val="center"/>
            </w:pPr>
          </w:p>
        </w:tc>
      </w:tr>
      <w:tr w:rsidR="00EE1528" w:rsidTr="00404612">
        <w:trPr>
          <w:trHeight w:val="1169"/>
        </w:trPr>
        <w:tc>
          <w:tcPr>
            <w:tcW w:w="624" w:type="dxa"/>
            <w:vMerge/>
          </w:tcPr>
          <w:p w:rsidR="00EE1528" w:rsidRDefault="00EE1528" w:rsidP="00711433"/>
        </w:tc>
        <w:tc>
          <w:tcPr>
            <w:tcW w:w="4480" w:type="dxa"/>
            <w:vMerge/>
          </w:tcPr>
          <w:p w:rsidR="00EE1528" w:rsidRDefault="00EE1528" w:rsidP="00711433"/>
        </w:tc>
        <w:tc>
          <w:tcPr>
            <w:tcW w:w="1275" w:type="dxa"/>
            <w:vMerge/>
          </w:tcPr>
          <w:p w:rsidR="00EE1528" w:rsidRDefault="00EE1528" w:rsidP="00711433"/>
        </w:tc>
        <w:tc>
          <w:tcPr>
            <w:tcW w:w="1418" w:type="dxa"/>
          </w:tcPr>
          <w:p w:rsidR="00EE1528" w:rsidRDefault="00EE1528" w:rsidP="00711433">
            <w:pPr>
              <w:pStyle w:val="ConsPlusNormal"/>
              <w:jc w:val="center"/>
            </w:pPr>
            <w:r>
              <w:t xml:space="preserve">соответствующий текущий2019 год </w:t>
            </w:r>
          </w:p>
        </w:tc>
        <w:tc>
          <w:tcPr>
            <w:tcW w:w="1134" w:type="dxa"/>
          </w:tcPr>
          <w:p w:rsidR="00EE1528" w:rsidRDefault="00EE1528" w:rsidP="00711433">
            <w:pPr>
              <w:pStyle w:val="ConsPlusNormal"/>
              <w:jc w:val="center"/>
            </w:pPr>
            <w:r>
              <w:t>первый год планового периода</w:t>
            </w:r>
          </w:p>
          <w:p w:rsidR="00EE1528" w:rsidRDefault="00EE1528" w:rsidP="00711433">
            <w:pPr>
              <w:pStyle w:val="ConsPlusNormal"/>
              <w:jc w:val="center"/>
            </w:pPr>
            <w:r>
              <w:t>2020год</w:t>
            </w:r>
          </w:p>
        </w:tc>
        <w:tc>
          <w:tcPr>
            <w:tcW w:w="1557" w:type="dxa"/>
            <w:gridSpan w:val="2"/>
          </w:tcPr>
          <w:p w:rsidR="00EE1528" w:rsidRDefault="00EE1528" w:rsidP="00711433">
            <w:pPr>
              <w:pStyle w:val="ConsPlusNormal"/>
              <w:jc w:val="center"/>
            </w:pPr>
            <w:r>
              <w:t>второй год планового периода</w:t>
            </w:r>
          </w:p>
          <w:p w:rsidR="00EE1528" w:rsidRDefault="00EE1528" w:rsidP="00711433">
            <w:pPr>
              <w:pStyle w:val="ConsPlusNormal"/>
              <w:jc w:val="center"/>
            </w:pPr>
            <w:r>
              <w:t>2021год</w:t>
            </w:r>
          </w:p>
        </w:tc>
        <w:tc>
          <w:tcPr>
            <w:tcW w:w="144" w:type="dxa"/>
          </w:tcPr>
          <w:p w:rsidR="00EE1528" w:rsidRDefault="00EE1528" w:rsidP="00711433">
            <w:pPr>
              <w:pStyle w:val="ConsPlusNormal"/>
              <w:jc w:val="center"/>
            </w:pPr>
            <w:r>
              <w:t>...</w:t>
            </w:r>
          </w:p>
        </w:tc>
      </w:tr>
      <w:tr w:rsidR="00EE1528" w:rsidTr="00711433">
        <w:tc>
          <w:tcPr>
            <w:tcW w:w="624" w:type="dxa"/>
            <w:vMerge/>
          </w:tcPr>
          <w:p w:rsidR="00EE1528" w:rsidRDefault="00EE1528" w:rsidP="00711433"/>
        </w:tc>
        <w:tc>
          <w:tcPr>
            <w:tcW w:w="10008" w:type="dxa"/>
            <w:gridSpan w:val="7"/>
          </w:tcPr>
          <w:p w:rsidR="00EE1528" w:rsidRPr="00C20142" w:rsidRDefault="00EE1528" w:rsidP="005B6D7A">
            <w:pPr>
              <w:shd w:val="clear" w:color="auto" w:fill="FFFFFF"/>
              <w:spacing w:after="150"/>
              <w:ind w:left="165"/>
              <w:jc w:val="center"/>
              <w:textAlignment w:val="baseline"/>
              <w:rPr>
                <w:b/>
                <w:u w:val="single"/>
              </w:rPr>
            </w:pPr>
            <w:r w:rsidRPr="00C20142">
              <w:rPr>
                <w:b/>
                <w:u w:val="single"/>
              </w:rPr>
              <w:t>Цели муниципальной программы:</w:t>
            </w:r>
          </w:p>
          <w:p w:rsidR="00EE1528" w:rsidRPr="00404612" w:rsidRDefault="00404612" w:rsidP="00404612">
            <w:pPr>
              <w:pStyle w:val="aa"/>
              <w:numPr>
                <w:ilvl w:val="0"/>
                <w:numId w:val="4"/>
              </w:numPr>
              <w:shd w:val="clear" w:color="auto" w:fill="FFFFFF"/>
              <w:spacing w:after="150"/>
              <w:jc w:val="both"/>
              <w:textAlignment w:val="baseline"/>
              <w:rPr>
                <w:rFonts w:eastAsia="Times New Roman"/>
                <w:b/>
                <w:bCs/>
                <w:color w:val="333333"/>
                <w:szCs w:val="28"/>
                <w:lang w:eastAsia="ru-RU"/>
              </w:rPr>
            </w:pPr>
            <w:r>
              <w:rPr>
                <w:b/>
              </w:rPr>
              <w:t>«</w:t>
            </w:r>
            <w:r w:rsidR="00EE1528" w:rsidRPr="00404612">
              <w:rPr>
                <w:b/>
              </w:rPr>
              <w:t>Благоустройство территории Централь</w:t>
            </w:r>
            <w:r>
              <w:rPr>
                <w:b/>
              </w:rPr>
              <w:t xml:space="preserve">ной площади  посёлка </w:t>
            </w:r>
            <w:proofErr w:type="spellStart"/>
            <w:r>
              <w:rPr>
                <w:b/>
              </w:rPr>
              <w:t>Берёзовка</w:t>
            </w:r>
            <w:proofErr w:type="spellEnd"/>
            <w:r w:rsidR="00EE1528" w:rsidRPr="00404612">
              <w:rPr>
                <w:b/>
              </w:rPr>
              <w:t xml:space="preserve"> Мылинского сельского поселения</w:t>
            </w:r>
            <w:r w:rsidR="00EE1528">
              <w:t>»-</w:t>
            </w:r>
            <w:r w:rsidR="00EE1528" w:rsidRPr="00404612">
              <w:rPr>
                <w:color w:val="000000"/>
                <w:szCs w:val="28"/>
              </w:rPr>
              <w:t xml:space="preserve"> административного центра поселка</w:t>
            </w:r>
            <w:r w:rsidR="00EE1528">
              <w:t xml:space="preserve"> </w:t>
            </w:r>
            <w:proofErr w:type="gramStart"/>
            <w:r w:rsidR="00EE1528">
              <w:t>для</w:t>
            </w:r>
            <w:proofErr w:type="gramEnd"/>
            <w:r w:rsidR="00EE1528">
              <w:t>:</w:t>
            </w:r>
          </w:p>
          <w:p w:rsidR="00EE1528" w:rsidRDefault="00EE1528" w:rsidP="00711433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333333"/>
                <w:szCs w:val="28"/>
                <w:lang w:eastAsia="ru-RU"/>
              </w:rPr>
            </w:pPr>
            <w:r w:rsidRPr="005B341C">
              <w:rPr>
                <w:rFonts w:eastAsia="Times New Roman"/>
                <w:color w:val="333333"/>
                <w:szCs w:val="28"/>
                <w:lang w:eastAsia="ru-RU"/>
              </w:rPr>
              <w:t> – организаци</w:t>
            </w:r>
            <w:r>
              <w:rPr>
                <w:rFonts w:eastAsia="Times New Roman"/>
                <w:color w:val="333333"/>
                <w:szCs w:val="28"/>
                <w:lang w:eastAsia="ru-RU"/>
              </w:rPr>
              <w:t>и</w:t>
            </w:r>
            <w:r w:rsidRPr="005B341C">
              <w:rPr>
                <w:rFonts w:eastAsia="Times New Roman"/>
                <w:color w:val="333333"/>
                <w:szCs w:val="28"/>
                <w:lang w:eastAsia="ru-RU"/>
              </w:rPr>
              <w:t xml:space="preserve"> комфортного, уютного пространства в </w:t>
            </w:r>
            <w:r>
              <w:rPr>
                <w:rFonts w:eastAsia="Times New Roman"/>
                <w:color w:val="333333"/>
                <w:szCs w:val="28"/>
                <w:lang w:eastAsia="ru-RU"/>
              </w:rPr>
              <w:t xml:space="preserve">посёлке </w:t>
            </w:r>
            <w:r w:rsidRPr="005B341C">
              <w:rPr>
                <w:rFonts w:eastAsia="Times New Roman"/>
                <w:color w:val="333333"/>
                <w:szCs w:val="28"/>
                <w:lang w:eastAsia="ru-RU"/>
              </w:rPr>
              <w:t xml:space="preserve"> </w:t>
            </w:r>
            <w:proofErr w:type="spellStart"/>
            <w:r w:rsidR="00404612">
              <w:rPr>
                <w:rFonts w:eastAsia="Times New Roman"/>
                <w:color w:val="333333"/>
                <w:szCs w:val="28"/>
                <w:lang w:eastAsia="ru-RU"/>
              </w:rPr>
              <w:t>Берёзовка</w:t>
            </w:r>
            <w:proofErr w:type="spellEnd"/>
            <w:r w:rsidRPr="005B341C">
              <w:rPr>
                <w:rFonts w:eastAsia="Times New Roman"/>
                <w:color w:val="333333"/>
                <w:szCs w:val="28"/>
                <w:lang w:eastAsia="ru-RU"/>
              </w:rPr>
              <w:t>, в соответствии с функциональны</w:t>
            </w:r>
            <w:r>
              <w:rPr>
                <w:rFonts w:eastAsia="Times New Roman"/>
                <w:color w:val="333333"/>
                <w:szCs w:val="28"/>
                <w:lang w:eastAsia="ru-RU"/>
              </w:rPr>
              <w:t>ми и эстетическими требованиями;</w:t>
            </w:r>
          </w:p>
          <w:p w:rsidR="00EE1528" w:rsidRDefault="00EE1528" w:rsidP="00711433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333333"/>
                <w:szCs w:val="28"/>
                <w:lang w:eastAsia="ru-RU"/>
              </w:rPr>
            </w:pPr>
            <w:r>
              <w:t>- улучшения условий для массового, активного и содержательного отдыха жителей;</w:t>
            </w:r>
          </w:p>
          <w:p w:rsidR="00EE1528" w:rsidRDefault="00EE1528" w:rsidP="00711433">
            <w:r>
              <w:t xml:space="preserve">    2.  Объединение жителей  поселения  вокруг общей идеи:</w:t>
            </w:r>
          </w:p>
          <w:p w:rsidR="00EE1528" w:rsidRDefault="00EE1528" w:rsidP="00711433"/>
          <w:p w:rsidR="00EE1528" w:rsidRDefault="00EE1528" w:rsidP="00711433">
            <w:pPr>
              <w:jc w:val="both"/>
            </w:pPr>
            <w:r>
              <w:t>-     Повышение уровня вовлеченности заинтересованных граждан, организаций и предприятий в реализацию мероприятий по благоустройству муниципальной территории.</w:t>
            </w:r>
            <w:r w:rsidRPr="00472FA8">
              <w:t xml:space="preserve"> </w:t>
            </w:r>
          </w:p>
          <w:p w:rsidR="00EE1528" w:rsidRDefault="00EE1528" w:rsidP="00711433">
            <w:pPr>
              <w:jc w:val="both"/>
            </w:pPr>
            <w:r>
              <w:t>- повышение активности  жителей к участию в решении проблем благоустройства поселения;</w:t>
            </w:r>
          </w:p>
          <w:p w:rsidR="00EE1528" w:rsidRDefault="00EE1528" w:rsidP="00711433">
            <w:pPr>
              <w:pStyle w:val="ConsPlusNormal"/>
            </w:pPr>
          </w:p>
        </w:tc>
      </w:tr>
      <w:tr w:rsidR="00EE1528" w:rsidTr="00711433">
        <w:trPr>
          <w:trHeight w:val="4722"/>
        </w:trPr>
        <w:tc>
          <w:tcPr>
            <w:tcW w:w="624" w:type="dxa"/>
            <w:vMerge/>
          </w:tcPr>
          <w:p w:rsidR="00EE1528" w:rsidRDefault="00EE1528" w:rsidP="00711433"/>
        </w:tc>
        <w:tc>
          <w:tcPr>
            <w:tcW w:w="10008" w:type="dxa"/>
            <w:gridSpan w:val="7"/>
          </w:tcPr>
          <w:p w:rsidR="005B6D7A" w:rsidRDefault="005B6D7A" w:rsidP="005B6D7A">
            <w:pPr>
              <w:shd w:val="clear" w:color="auto" w:fill="FFFFFF"/>
              <w:ind w:firstLine="709"/>
              <w:jc w:val="center"/>
              <w:rPr>
                <w:b/>
                <w:u w:val="single"/>
              </w:rPr>
            </w:pPr>
          </w:p>
          <w:p w:rsidR="00EE1528" w:rsidRDefault="00EE1528" w:rsidP="005B6D7A">
            <w:pPr>
              <w:shd w:val="clear" w:color="auto" w:fill="FFFFFF"/>
              <w:ind w:firstLine="709"/>
              <w:jc w:val="center"/>
              <w:rPr>
                <w:color w:val="000000"/>
                <w:szCs w:val="28"/>
              </w:rPr>
            </w:pPr>
            <w:r w:rsidRPr="00C20142">
              <w:rPr>
                <w:b/>
                <w:u w:val="single"/>
              </w:rPr>
              <w:t>Задачи муниципальной программы</w:t>
            </w:r>
            <w:r>
              <w:t>:</w:t>
            </w:r>
          </w:p>
          <w:p w:rsidR="005B6D7A" w:rsidRDefault="005B6D7A" w:rsidP="00711433">
            <w:pPr>
              <w:shd w:val="clear" w:color="auto" w:fill="FFFFFF"/>
              <w:ind w:firstLine="709"/>
              <w:jc w:val="both"/>
              <w:rPr>
                <w:b/>
                <w:color w:val="000000"/>
                <w:szCs w:val="28"/>
              </w:rPr>
            </w:pPr>
          </w:p>
          <w:p w:rsidR="00EE1528" w:rsidRPr="00C20142" w:rsidRDefault="00EE1528" w:rsidP="00711433">
            <w:pPr>
              <w:shd w:val="clear" w:color="auto" w:fill="FFFFFF"/>
              <w:ind w:firstLine="709"/>
              <w:jc w:val="both"/>
              <w:rPr>
                <w:b/>
                <w:color w:val="000000"/>
                <w:szCs w:val="28"/>
              </w:rPr>
            </w:pPr>
            <w:r w:rsidRPr="00C20142">
              <w:rPr>
                <w:b/>
                <w:color w:val="000000"/>
                <w:szCs w:val="28"/>
              </w:rPr>
              <w:t xml:space="preserve">преобразование и благоустройство территории площади административного центра поселения; </w:t>
            </w:r>
          </w:p>
          <w:p w:rsidR="00EE1528" w:rsidRDefault="00EE1528" w:rsidP="00711433">
            <w:pPr>
              <w:shd w:val="clear" w:color="auto" w:fill="FFFFFF"/>
              <w:ind w:firstLine="709"/>
              <w:jc w:val="both"/>
              <w:rPr>
                <w:color w:val="000000"/>
                <w:szCs w:val="28"/>
              </w:rPr>
            </w:pPr>
            <w:r w:rsidRPr="00B9391F">
              <w:rPr>
                <w:color w:val="000000"/>
                <w:szCs w:val="28"/>
              </w:rPr>
              <w:t xml:space="preserve"> улучшение внешнего облика центральной площади  в целом;</w:t>
            </w:r>
            <w:r>
              <w:rPr>
                <w:color w:val="000000"/>
                <w:szCs w:val="28"/>
              </w:rPr>
              <w:t xml:space="preserve"> архитектурно-планировочная организация территории площади;</w:t>
            </w:r>
          </w:p>
          <w:p w:rsidR="00EE1528" w:rsidRDefault="00EE1528" w:rsidP="00711433">
            <w:pPr>
              <w:shd w:val="clear" w:color="auto" w:fill="FFFFFF"/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озеленение территории по периметру площади при помощи живой изгороди из деревьев (голубых елей, туй); </w:t>
            </w:r>
          </w:p>
          <w:p w:rsidR="00EE1528" w:rsidRDefault="00EE1528" w:rsidP="00711433">
            <w:pPr>
              <w:shd w:val="clear" w:color="auto" w:fill="FFFFFF"/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строительство в центре площади фонтана;</w:t>
            </w:r>
          </w:p>
          <w:p w:rsidR="00EE1528" w:rsidRDefault="00EE1528" w:rsidP="00711433">
            <w:pPr>
              <w:shd w:val="clear" w:color="auto" w:fill="FFFFFF"/>
              <w:ind w:firstLine="709"/>
              <w:jc w:val="both"/>
              <w:rPr>
                <w:szCs w:val="28"/>
              </w:rPr>
            </w:pPr>
            <w:r w:rsidRPr="00F21600">
              <w:rPr>
                <w:szCs w:val="28"/>
              </w:rPr>
              <w:t>привоз грунта для высадки декоративных растений;</w:t>
            </w:r>
            <w:r>
              <w:rPr>
                <w:szCs w:val="28"/>
              </w:rPr>
              <w:t xml:space="preserve"> </w:t>
            </w:r>
          </w:p>
          <w:p w:rsidR="00EE1528" w:rsidRDefault="00EE1528" w:rsidP="00711433">
            <w:pPr>
              <w:shd w:val="clear" w:color="auto" w:fill="FFFFFF"/>
              <w:ind w:firstLine="709"/>
              <w:jc w:val="both"/>
              <w:rPr>
                <w:szCs w:val="28"/>
              </w:rPr>
            </w:pPr>
            <w:r w:rsidRPr="00F21600">
              <w:rPr>
                <w:szCs w:val="28"/>
              </w:rPr>
              <w:t>устройство зелёных  газонов и цветников;</w:t>
            </w:r>
            <w:r>
              <w:rPr>
                <w:szCs w:val="28"/>
              </w:rPr>
              <w:t xml:space="preserve"> </w:t>
            </w:r>
          </w:p>
          <w:p w:rsidR="00EE1528" w:rsidRPr="00F21600" w:rsidRDefault="00EE1528" w:rsidP="00711433">
            <w:pPr>
              <w:shd w:val="clear" w:color="auto" w:fill="FFFFFF"/>
              <w:ind w:firstLine="709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установка лавочек, урн, декоративного освещения.</w:t>
            </w:r>
          </w:p>
          <w:p w:rsidR="00EE1528" w:rsidRDefault="00EE1528" w:rsidP="00711433">
            <w:pPr>
              <w:shd w:val="clear" w:color="auto" w:fill="FFFFFF"/>
              <w:jc w:val="both"/>
              <w:textAlignment w:val="baseline"/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 xml:space="preserve">         Привлечение денежных сре</w:t>
            </w:r>
            <w:proofErr w:type="gramStart"/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>дств гр</w:t>
            </w:r>
            <w:proofErr w:type="gramEnd"/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>аждан;</w:t>
            </w:r>
          </w:p>
          <w:p w:rsidR="00EE1528" w:rsidRDefault="00EE1528" w:rsidP="00711433">
            <w:pPr>
              <w:shd w:val="clear" w:color="auto" w:fill="FFFFFF"/>
              <w:jc w:val="both"/>
              <w:textAlignment w:val="baseline"/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 xml:space="preserve">         деловое участие граждан.</w:t>
            </w:r>
          </w:p>
          <w:p w:rsidR="00EE1528" w:rsidRDefault="00EE1528" w:rsidP="00711433">
            <w:pPr>
              <w:shd w:val="clear" w:color="auto" w:fill="FFFFFF"/>
              <w:jc w:val="both"/>
              <w:textAlignment w:val="baseline"/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 xml:space="preserve">         привлечение денежных сре</w:t>
            </w:r>
            <w:proofErr w:type="gramStart"/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>дств пр</w:t>
            </w:r>
            <w:proofErr w:type="gramEnd"/>
            <w:r>
              <w:rPr>
                <w:rFonts w:eastAsia="Times New Roman"/>
                <w:iCs/>
                <w:color w:val="333333"/>
                <w:szCs w:val="28"/>
                <w:bdr w:val="none" w:sz="0" w:space="0" w:color="auto" w:frame="1"/>
                <w:lang w:eastAsia="ru-RU"/>
              </w:rPr>
              <w:t>едприятий, организаций, ИП;</w:t>
            </w:r>
          </w:p>
          <w:p w:rsidR="00EE1528" w:rsidRDefault="00EE1528" w:rsidP="00711433">
            <w:pPr>
              <w:pStyle w:val="ConsPlusNormal"/>
            </w:pPr>
          </w:p>
        </w:tc>
      </w:tr>
      <w:tr w:rsidR="00EE1528" w:rsidTr="00404612">
        <w:tc>
          <w:tcPr>
            <w:tcW w:w="624" w:type="dxa"/>
          </w:tcPr>
          <w:p w:rsidR="00EE1528" w:rsidRDefault="00EE1528" w:rsidP="00711433">
            <w:r>
              <w:t>1.</w:t>
            </w:r>
          </w:p>
        </w:tc>
        <w:tc>
          <w:tcPr>
            <w:tcW w:w="4480" w:type="dxa"/>
          </w:tcPr>
          <w:p w:rsidR="00EE1528" w:rsidRDefault="00EE1528" w:rsidP="00711433">
            <w:pPr>
              <w:pStyle w:val="ConsPlusNormal"/>
              <w:jc w:val="both"/>
            </w:pPr>
            <w:r>
              <w:t>Привлечение денежных средств жителей, организаций, предприятий для достижения целей</w:t>
            </w:r>
          </w:p>
        </w:tc>
        <w:tc>
          <w:tcPr>
            <w:tcW w:w="1275" w:type="dxa"/>
          </w:tcPr>
          <w:p w:rsidR="00EE1528" w:rsidRDefault="00EE1528" w:rsidP="0071143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8" w:type="dxa"/>
          </w:tcPr>
          <w:p w:rsidR="00EE1528" w:rsidRDefault="00EE1528" w:rsidP="00711433">
            <w:pPr>
              <w:pStyle w:val="ConsPlusNormal"/>
              <w:jc w:val="both"/>
            </w:pPr>
            <w:r>
              <w:t>Не менее</w:t>
            </w:r>
          </w:p>
          <w:p w:rsidR="00EE1528" w:rsidRDefault="00EE1528" w:rsidP="0071143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63" w:type="dxa"/>
            <w:gridSpan w:val="2"/>
          </w:tcPr>
          <w:p w:rsidR="00EE1528" w:rsidRDefault="00EE1528" w:rsidP="00711433">
            <w:pPr>
              <w:pStyle w:val="ConsPlusNormal"/>
              <w:jc w:val="both"/>
            </w:pPr>
          </w:p>
        </w:tc>
        <w:tc>
          <w:tcPr>
            <w:tcW w:w="372" w:type="dxa"/>
            <w:gridSpan w:val="2"/>
          </w:tcPr>
          <w:p w:rsidR="00EE1528" w:rsidRDefault="00EE1528" w:rsidP="00711433">
            <w:pPr>
              <w:pStyle w:val="ConsPlusNormal"/>
              <w:jc w:val="both"/>
            </w:pPr>
          </w:p>
        </w:tc>
      </w:tr>
      <w:tr w:rsidR="00EE1528" w:rsidTr="00404612">
        <w:tc>
          <w:tcPr>
            <w:tcW w:w="624" w:type="dxa"/>
          </w:tcPr>
          <w:p w:rsidR="00EE1528" w:rsidRDefault="00EE1528" w:rsidP="00711433">
            <w:r>
              <w:t>2.</w:t>
            </w:r>
          </w:p>
        </w:tc>
        <w:tc>
          <w:tcPr>
            <w:tcW w:w="4480" w:type="dxa"/>
          </w:tcPr>
          <w:p w:rsidR="00EE1528" w:rsidRDefault="00EE1528" w:rsidP="00711433">
            <w:pPr>
              <w:pStyle w:val="ConsPlusNormal"/>
              <w:jc w:val="both"/>
            </w:pPr>
            <w:r>
              <w:t>Увеличение благоустроенных общественных мест</w:t>
            </w:r>
          </w:p>
        </w:tc>
        <w:tc>
          <w:tcPr>
            <w:tcW w:w="1275" w:type="dxa"/>
          </w:tcPr>
          <w:p w:rsidR="00EE1528" w:rsidRDefault="00EE1528" w:rsidP="00711433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418" w:type="dxa"/>
          </w:tcPr>
          <w:p w:rsidR="00EE1528" w:rsidRDefault="00EE1528" w:rsidP="00711433">
            <w:pPr>
              <w:pStyle w:val="ConsPlusNormal"/>
              <w:jc w:val="both"/>
            </w:pPr>
            <w:r>
              <w:t>На 2 475</w:t>
            </w:r>
          </w:p>
        </w:tc>
        <w:tc>
          <w:tcPr>
            <w:tcW w:w="2463" w:type="dxa"/>
            <w:gridSpan w:val="2"/>
          </w:tcPr>
          <w:p w:rsidR="00EE1528" w:rsidRDefault="00EE1528" w:rsidP="00711433">
            <w:pPr>
              <w:pStyle w:val="ConsPlusNormal"/>
              <w:jc w:val="both"/>
            </w:pPr>
          </w:p>
        </w:tc>
        <w:tc>
          <w:tcPr>
            <w:tcW w:w="372" w:type="dxa"/>
            <w:gridSpan w:val="2"/>
          </w:tcPr>
          <w:p w:rsidR="00EE1528" w:rsidRDefault="00EE1528" w:rsidP="00711433">
            <w:pPr>
              <w:pStyle w:val="ConsPlusNormal"/>
              <w:jc w:val="both"/>
            </w:pPr>
          </w:p>
        </w:tc>
      </w:tr>
    </w:tbl>
    <w:p w:rsidR="005B6D7A" w:rsidRDefault="005B6D7A" w:rsidP="00EE1528">
      <w:pPr>
        <w:shd w:val="clear" w:color="auto" w:fill="FFFFFF"/>
        <w:spacing w:after="150"/>
        <w:jc w:val="center"/>
        <w:textAlignment w:val="baseline"/>
        <w:rPr>
          <w:b/>
          <w:u w:val="single"/>
        </w:rPr>
      </w:pPr>
    </w:p>
    <w:p w:rsidR="005B6D7A" w:rsidRDefault="005B6D7A" w:rsidP="00EE1528">
      <w:pPr>
        <w:shd w:val="clear" w:color="auto" w:fill="FFFFFF"/>
        <w:spacing w:after="150"/>
        <w:jc w:val="center"/>
        <w:textAlignment w:val="baseline"/>
        <w:rPr>
          <w:b/>
          <w:u w:val="single"/>
        </w:rPr>
      </w:pPr>
    </w:p>
    <w:p w:rsidR="00EE1528" w:rsidRPr="005B6D7A" w:rsidRDefault="00EE1528" w:rsidP="00EE1528">
      <w:pPr>
        <w:shd w:val="clear" w:color="auto" w:fill="FFFFFF"/>
        <w:spacing w:after="150"/>
        <w:jc w:val="center"/>
        <w:textAlignment w:val="baseline"/>
        <w:rPr>
          <w:b/>
          <w:u w:val="single"/>
        </w:rPr>
      </w:pPr>
      <w:r w:rsidRPr="005B6D7A">
        <w:rPr>
          <w:b/>
          <w:u w:val="single"/>
        </w:rPr>
        <w:t>Методика расчёта значений показателей (индикаторов) муниципальной программы</w:t>
      </w:r>
    </w:p>
    <w:p w:rsidR="00095251" w:rsidRPr="005B6D7A" w:rsidRDefault="00095251" w:rsidP="00095251">
      <w:pPr>
        <w:jc w:val="both"/>
        <w:rPr>
          <w:szCs w:val="28"/>
          <w:u w:val="single"/>
        </w:rPr>
      </w:pPr>
    </w:p>
    <w:p w:rsidR="00DE2032" w:rsidRDefault="00EE1528" w:rsidP="00095251">
      <w:pPr>
        <w:jc w:val="both"/>
        <w:rPr>
          <w:szCs w:val="28"/>
        </w:rPr>
      </w:pPr>
      <w:r w:rsidRPr="005B6D7A">
        <w:rPr>
          <w:szCs w:val="28"/>
        </w:rPr>
        <w:t>Расчет</w:t>
      </w:r>
      <w:r w:rsidR="005B6D7A">
        <w:rPr>
          <w:szCs w:val="28"/>
        </w:rPr>
        <w:t xml:space="preserve"> </w:t>
      </w:r>
      <w:r w:rsidR="005B6D7A">
        <w:t>«</w:t>
      </w:r>
      <w:r w:rsidR="00095251" w:rsidRPr="005B6D7A">
        <w:rPr>
          <w:b/>
          <w:i/>
        </w:rPr>
        <w:t>привлечения денежных средств жителей, организаций, предприятий для достижения целей</w:t>
      </w:r>
      <w:r w:rsidR="005B6D7A">
        <w:rPr>
          <w:b/>
          <w:i/>
        </w:rPr>
        <w:t>»</w:t>
      </w:r>
      <w:r w:rsidR="005B6D7A">
        <w:t>,</w:t>
      </w:r>
      <w:r w:rsidRPr="00095251">
        <w:rPr>
          <w:szCs w:val="28"/>
        </w:rPr>
        <w:t xml:space="preserve"> производится исходя из данных</w:t>
      </w:r>
      <w:r w:rsidR="00095251" w:rsidRPr="00095251">
        <w:rPr>
          <w:szCs w:val="28"/>
        </w:rPr>
        <w:t xml:space="preserve"> бюджета поселения, утвержденных Решением Мылинского сельского Совета «О бюджете муниципального образования «Мылинское сельское поселение» на 2019год и на плановый </w:t>
      </w:r>
      <w:r w:rsidR="00404612">
        <w:rPr>
          <w:szCs w:val="28"/>
        </w:rPr>
        <w:t>период 2020 и 2021 годов</w:t>
      </w:r>
      <w:bookmarkStart w:id="2" w:name="_GoBack"/>
      <w:bookmarkEnd w:id="2"/>
      <w:r w:rsidR="00095251" w:rsidRPr="00095251">
        <w:rPr>
          <w:szCs w:val="28"/>
        </w:rPr>
        <w:t>».</w:t>
      </w:r>
    </w:p>
    <w:p w:rsidR="005B6D7A" w:rsidRDefault="005B6D7A" w:rsidP="00095251">
      <w:pPr>
        <w:jc w:val="both"/>
        <w:rPr>
          <w:szCs w:val="28"/>
        </w:rPr>
      </w:pPr>
    </w:p>
    <w:p w:rsidR="00095251" w:rsidRDefault="005B6D7A" w:rsidP="00095251">
      <w:pPr>
        <w:jc w:val="both"/>
        <w:rPr>
          <w:szCs w:val="28"/>
        </w:rPr>
      </w:pPr>
      <w:r w:rsidRPr="005B6D7A">
        <w:rPr>
          <w:szCs w:val="28"/>
        </w:rPr>
        <w:t>Расчет</w:t>
      </w:r>
      <w:r>
        <w:rPr>
          <w:szCs w:val="28"/>
        </w:rPr>
        <w:t xml:space="preserve"> « </w:t>
      </w:r>
      <w:r w:rsidRPr="005B6D7A">
        <w:rPr>
          <w:b/>
          <w:i/>
        </w:rPr>
        <w:t>увеличения благоустроенных общественных мест</w:t>
      </w:r>
      <w:r>
        <w:rPr>
          <w:b/>
          <w:i/>
        </w:rPr>
        <w:t xml:space="preserve">» </w:t>
      </w:r>
      <w:r w:rsidRPr="005B6D7A">
        <w:t>производит</w:t>
      </w:r>
      <w:r>
        <w:t>ся</w:t>
      </w:r>
    </w:p>
    <w:p w:rsidR="00095251" w:rsidRPr="00095251" w:rsidRDefault="005B6D7A" w:rsidP="00095251">
      <w:pPr>
        <w:jc w:val="both"/>
        <w:rPr>
          <w:szCs w:val="28"/>
        </w:rPr>
      </w:pPr>
      <w:r>
        <w:rPr>
          <w:szCs w:val="28"/>
        </w:rPr>
        <w:t>из данных по выполненным работам на территории поселения за счет средств, предусмотренных на вышеуказанные цели (КС-2 «Акт», К-3 «Справка о выполненных работах»).</w:t>
      </w:r>
    </w:p>
    <w:p w:rsidR="00095251" w:rsidRPr="00095251" w:rsidRDefault="00095251" w:rsidP="00095251">
      <w:pPr>
        <w:ind w:left="360"/>
        <w:jc w:val="both"/>
        <w:rPr>
          <w:szCs w:val="28"/>
        </w:rPr>
      </w:pPr>
    </w:p>
    <w:p w:rsidR="005B6D7A" w:rsidRDefault="005B6D7A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6D7A" w:rsidRDefault="005B6D7A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6D7A" w:rsidRDefault="005B6D7A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25B1" w:rsidRDefault="000F25B1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7461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на официальном сайте в сети Интернет.</w:t>
      </w:r>
    </w:p>
    <w:p w:rsidR="000F25B1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F25B1" w:rsidRPr="002A74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25B1" w:rsidRPr="002A74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F25B1" w:rsidRPr="002A746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0F25B1">
        <w:rPr>
          <w:rFonts w:ascii="Times New Roman" w:hAnsi="Times New Roman" w:cs="Times New Roman"/>
          <w:sz w:val="28"/>
          <w:szCs w:val="28"/>
        </w:rPr>
        <w:t>настоящего п</w:t>
      </w:r>
      <w:r w:rsidR="000F25B1" w:rsidRPr="002A7461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2032" w:rsidRDefault="00DE2032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670C" w:rsidRDefault="0062670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3D3C" w:rsidRDefault="00433D3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Мылинской</w:t>
      </w:r>
    </w:p>
    <w:p w:rsidR="00DE2032" w:rsidRDefault="00433D3C" w:rsidP="00DE20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="00DE2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DE20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E2032">
        <w:rPr>
          <w:rFonts w:ascii="Times New Roman" w:hAnsi="Times New Roman" w:cs="Times New Roman"/>
          <w:sz w:val="28"/>
          <w:szCs w:val="28"/>
        </w:rPr>
        <w:t xml:space="preserve">   А.</w:t>
      </w:r>
      <w:r w:rsidR="00391907">
        <w:rPr>
          <w:rFonts w:ascii="Times New Roman" w:hAnsi="Times New Roman" w:cs="Times New Roman"/>
          <w:sz w:val="28"/>
          <w:szCs w:val="28"/>
        </w:rPr>
        <w:t xml:space="preserve"> </w:t>
      </w:r>
      <w:r w:rsidR="00DE2032">
        <w:rPr>
          <w:rFonts w:ascii="Times New Roman" w:hAnsi="Times New Roman" w:cs="Times New Roman"/>
          <w:sz w:val="28"/>
          <w:szCs w:val="28"/>
        </w:rPr>
        <w:t>Н.</w:t>
      </w:r>
      <w:r w:rsidR="00391907">
        <w:rPr>
          <w:rFonts w:ascii="Times New Roman" w:hAnsi="Times New Roman" w:cs="Times New Roman"/>
          <w:sz w:val="28"/>
          <w:szCs w:val="28"/>
        </w:rPr>
        <w:t xml:space="preserve"> </w:t>
      </w:r>
      <w:r w:rsidR="00DE2032">
        <w:rPr>
          <w:rFonts w:ascii="Times New Roman" w:hAnsi="Times New Roman" w:cs="Times New Roman"/>
          <w:sz w:val="28"/>
          <w:szCs w:val="28"/>
        </w:rPr>
        <w:t>Анциферов</w:t>
      </w:r>
    </w:p>
    <w:p w:rsidR="000F25B1" w:rsidRDefault="000F25B1" w:rsidP="00584683"/>
    <w:p w:rsidR="00584683" w:rsidRPr="00584683" w:rsidRDefault="00584683" w:rsidP="00584683"/>
    <w:sectPr w:rsidR="00584683" w:rsidRPr="0058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04B7B"/>
    <w:multiLevelType w:val="hybridMultilevel"/>
    <w:tmpl w:val="263297A8"/>
    <w:lvl w:ilvl="0" w:tplc="7E445324">
      <w:start w:val="1"/>
      <w:numFmt w:val="decimal"/>
      <w:lvlText w:val="%1."/>
      <w:lvlJc w:val="left"/>
      <w:pPr>
        <w:ind w:left="525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3BAE4105"/>
    <w:multiLevelType w:val="hybridMultilevel"/>
    <w:tmpl w:val="2C46EEA4"/>
    <w:lvl w:ilvl="0" w:tplc="9E4EADC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30BA4"/>
    <w:multiLevelType w:val="hybridMultilevel"/>
    <w:tmpl w:val="741021C8"/>
    <w:lvl w:ilvl="0" w:tplc="4B008BFA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0374D9"/>
    <w:multiLevelType w:val="multilevel"/>
    <w:tmpl w:val="EBDCDBC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83"/>
    <w:rsid w:val="00087C3E"/>
    <w:rsid w:val="00095251"/>
    <w:rsid w:val="000F25B1"/>
    <w:rsid w:val="0026096D"/>
    <w:rsid w:val="002A75DE"/>
    <w:rsid w:val="002F26CE"/>
    <w:rsid w:val="002F61CD"/>
    <w:rsid w:val="003638FD"/>
    <w:rsid w:val="00391907"/>
    <w:rsid w:val="00404612"/>
    <w:rsid w:val="00433D3C"/>
    <w:rsid w:val="00584683"/>
    <w:rsid w:val="005B6D7A"/>
    <w:rsid w:val="0062670C"/>
    <w:rsid w:val="007F4B11"/>
    <w:rsid w:val="008703D1"/>
    <w:rsid w:val="00907932"/>
    <w:rsid w:val="00913C88"/>
    <w:rsid w:val="00936AAD"/>
    <w:rsid w:val="00A34DBA"/>
    <w:rsid w:val="00B51694"/>
    <w:rsid w:val="00B57356"/>
    <w:rsid w:val="00C0008F"/>
    <w:rsid w:val="00DE2032"/>
    <w:rsid w:val="00EE1528"/>
    <w:rsid w:val="00EE64E7"/>
    <w:rsid w:val="00F816F9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0F25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932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uiPriority w:val="99"/>
    <w:rsid w:val="00087C3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87C3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7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0F25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932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uiPriority w:val="99"/>
    <w:rsid w:val="00087C3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87C3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7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9267F3CD94F80A72DD37B4695F68CED5BAE78311E383B9C9897F9FCF84D21230DAFC68D57D6E0q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267F3CD94F80A72DD37B4695F68CED5BAE78311E383B9C9897F9FCF84D21230DAFC68E52D507CEE5qC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8</cp:revision>
  <cp:lastPrinted>2019-11-27T07:22:00Z</cp:lastPrinted>
  <dcterms:created xsi:type="dcterms:W3CDTF">2019-03-13T13:14:00Z</dcterms:created>
  <dcterms:modified xsi:type="dcterms:W3CDTF">2019-11-27T07:23:00Z</dcterms:modified>
</cp:coreProperties>
</file>